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985" w:type="dxa"/>
        <w:jc w:val="left"/>
        <w:tblInd w:w="15" w:type="dxa"/>
        <w:tblBorders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074"/>
        <w:gridCol w:w="5910"/>
      </w:tblGrid>
      <w:tr>
        <w:trPr/>
        <w:tc>
          <w:tcPr>
            <w:tcW w:w="3074" w:type="dxa"/>
            <w:tcBorders/>
            <w:shd w:fill="auto" w:val="clear"/>
          </w:tcPr>
          <w:p>
            <w:pPr>
              <w:pStyle w:val="ParagraphStyle"/>
              <w:rPr>
                <w:szCs w:val="24"/>
              </w:rPr>
            </w:pPr>
            <w:bookmarkStart w:id="0" w:name="_GoBack"/>
            <w:bookmarkStart w:id="1" w:name="_GoBack"/>
            <w:bookmarkEnd w:id="1"/>
            <w:r>
              <w:rPr>
                <w:szCs w:val="24"/>
              </w:rPr>
            </w:r>
          </w:p>
        </w:tc>
        <w:tc>
          <w:tcPr>
            <w:tcW w:w="5910" w:type="dxa"/>
            <w:tcBorders/>
            <w:shd w:fill="auto" w:val="clear"/>
          </w:tcPr>
          <w:p>
            <w:pPr>
              <w:pStyle w:val="Centered"/>
              <w:rPr>
                <w:rStyle w:val="Normaltext"/>
                <w:b/>
                <w:b/>
                <w:sz w:val="32"/>
                <w:szCs w:val="32"/>
              </w:rPr>
            </w:pPr>
            <w:r>
              <w:rPr>
                <w:rStyle w:val="Normaltext"/>
                <w:b/>
                <w:sz w:val="32"/>
                <w:szCs w:val="32"/>
              </w:rPr>
              <w:t>MOSIR TARNOBZEG</w:t>
            </w:r>
          </w:p>
          <w:p>
            <w:pPr>
              <w:pStyle w:val="ParagraphStyle"/>
              <w:rPr>
                <w:rStyle w:val="Normaltext"/>
              </w:rPr>
            </w:pPr>
            <w:r>
              <w:rPr/>
            </w:r>
          </w:p>
        </w:tc>
      </w:tr>
      <w:tr>
        <w:trPr/>
        <w:tc>
          <w:tcPr>
            <w:tcW w:w="3074" w:type="dxa"/>
            <w:tcBorders/>
            <w:shd w:fill="auto" w:val="clear"/>
          </w:tcPr>
          <w:p>
            <w:pPr>
              <w:pStyle w:val="ParagraphStyle"/>
              <w:rPr>
                <w:rStyle w:val="Normaltext"/>
              </w:rPr>
            </w:pPr>
            <w:r>
              <w:rPr/>
            </w:r>
          </w:p>
        </w:tc>
        <w:tc>
          <w:tcPr>
            <w:tcW w:w="5910" w:type="dxa"/>
            <w:tcBorders/>
            <w:shd w:fill="auto" w:val="clear"/>
          </w:tcPr>
          <w:p>
            <w:pPr>
              <w:pStyle w:val="ParagraphStyle"/>
              <w:rPr>
                <w:b/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OPIS STOLARKI:</w:t>
            </w:r>
          </w:p>
          <w:p>
            <w:pPr>
              <w:pStyle w:val="ParagraphStyle"/>
              <w:rPr>
                <w:sz w:val="6"/>
              </w:rPr>
            </w:pPr>
            <w:r>
              <w:rPr>
                <w:sz w:val="6"/>
              </w:rPr>
            </w:r>
          </w:p>
          <w:p>
            <w:pPr>
              <w:pStyle w:val="ParagraphStyle"/>
              <w:rPr>
                <w:rStyle w:val="Normaltext"/>
              </w:rPr>
            </w:pPr>
            <w:r>
              <w:rPr>
                <w:rStyle w:val="Normaltext"/>
              </w:rPr>
              <w:t xml:space="preserve">Stolarka w systemach: </w:t>
            </w:r>
            <w:r>
              <w:rPr>
                <w:rStyle w:val="Normaltext"/>
                <w:b/>
              </w:rPr>
              <w:t>PCV PIĘCIOKOMOROWY</w:t>
            </w:r>
          </w:p>
          <w:p>
            <w:pPr>
              <w:pStyle w:val="ParagraphStyle"/>
              <w:rPr>
                <w:rStyle w:val="Normaltext"/>
                <w:b/>
                <w:b/>
              </w:rPr>
            </w:pPr>
            <w:r>
              <w:rPr>
                <w:rStyle w:val="Normaltext"/>
              </w:rPr>
              <w:t xml:space="preserve">Ilość pozycji: </w:t>
            </w:r>
            <w:r>
              <w:rPr>
                <w:rStyle w:val="Normaltext"/>
                <w:b/>
              </w:rPr>
              <w:t>1</w:t>
            </w:r>
            <w:r>
              <w:rPr>
                <w:rStyle w:val="Normaltext"/>
              </w:rPr>
              <w:t xml:space="preserve">. Ilość konstrukcji: </w:t>
            </w:r>
            <w:r>
              <w:rPr>
                <w:rStyle w:val="Normaltext"/>
                <w:b/>
              </w:rPr>
              <w:t>3</w:t>
            </w:r>
          </w:p>
          <w:p>
            <w:pPr>
              <w:pStyle w:val="ParagraphStyle"/>
              <w:rPr>
                <w:rStyle w:val="Normaltext"/>
                <w:b/>
                <w:b/>
              </w:rPr>
            </w:pPr>
            <w:r>
              <w:rPr>
                <w:rStyle w:val="Normaltext"/>
              </w:rPr>
              <w:t xml:space="preserve">Całkowita powierzchnia: </w:t>
            </w:r>
            <w:r>
              <w:rPr>
                <w:rStyle w:val="Normaltext"/>
                <w:b/>
              </w:rPr>
              <w:t xml:space="preserve">1,9 m2.  </w:t>
            </w:r>
          </w:p>
          <w:p>
            <w:pPr>
              <w:pStyle w:val="ParagraphStyle"/>
              <w:rPr>
                <w:rStyle w:val="Normaltext"/>
                <w:b/>
                <w:b/>
              </w:rPr>
            </w:pPr>
            <w:r>
              <w:rPr>
                <w:rStyle w:val="Normaltext"/>
              </w:rPr>
              <w:t xml:space="preserve">Całkowity obwód: </w:t>
            </w:r>
            <w:r>
              <w:rPr>
                <w:rStyle w:val="Normaltext"/>
                <w:b/>
              </w:rPr>
              <w:t>6,0 m.</w:t>
            </w:r>
          </w:p>
          <w:p>
            <w:pPr>
              <w:pStyle w:val="ParagraphStyle"/>
              <w:rPr>
                <w:rStyle w:val="Normaltext"/>
              </w:rPr>
            </w:pPr>
            <w:r>
              <w:rPr>
                <w:rStyle w:val="Normaltext"/>
              </w:rPr>
              <w:t xml:space="preserve">Kolor profili: </w:t>
            </w:r>
            <w:r>
              <w:rPr>
                <w:rStyle w:val="Normaltext"/>
                <w:b/>
              </w:rPr>
              <w:t>9 Lakierowany biały RAL 9016</w:t>
            </w:r>
            <w:r>
              <w:rPr>
                <w:rStyle w:val="Normaltext"/>
              </w:rPr>
              <w:t xml:space="preserve">. </w:t>
            </w:r>
          </w:p>
          <w:p>
            <w:pPr>
              <w:pStyle w:val="ParagraphStyle"/>
              <w:rPr>
                <w:rStyle w:val="Normaltext"/>
                <w:b/>
                <w:b/>
              </w:rPr>
            </w:pPr>
            <w:r>
              <w:rPr>
                <w:rStyle w:val="Normaltext"/>
              </w:rPr>
              <w:t>Kolor okuć:</w:t>
            </w:r>
            <w:r>
              <w:rPr>
                <w:rStyle w:val="Normaltext"/>
                <w:b/>
              </w:rPr>
              <w:t xml:space="preserve"> 9 Lakierowany biały RAL 9016</w:t>
            </w:r>
          </w:p>
          <w:p>
            <w:pPr>
              <w:pStyle w:val="ParagraphStyle"/>
              <w:rPr>
                <w:rStyle w:val="Normaltext"/>
                <w:b/>
                <w:b/>
              </w:rPr>
            </w:pPr>
            <w:r>
              <w:rPr>
                <w:rStyle w:val="Normaltext"/>
              </w:rPr>
              <w:t xml:space="preserve">Szyby: </w:t>
            </w:r>
            <w:r>
              <w:rPr>
                <w:rStyle w:val="Normaltext"/>
                <w:b/>
              </w:rPr>
              <w:t>15201117  4/16A/4  U=1.1</w:t>
            </w:r>
          </w:p>
          <w:p>
            <w:pPr>
              <w:pStyle w:val="ParagraphStyle"/>
              <w:rPr>
                <w:rStyle w:val="Normaltext"/>
                <w:b/>
                <w:b/>
              </w:rPr>
            </w:pPr>
            <w:r>
              <w:rPr>
                <w:rStyle w:val="Normaltext"/>
                <w:b/>
              </w:rPr>
              <w:t>Okucie obwiedniowe R+RU+R</w:t>
            </w:r>
          </w:p>
          <w:p>
            <w:pPr>
              <w:pStyle w:val="ParagraphStyle"/>
              <w:rPr>
                <w:rStyle w:val="Normaltext"/>
              </w:rPr>
            </w:pPr>
            <w:r>
              <w:rPr/>
            </w:r>
          </w:p>
          <w:p>
            <w:pPr>
              <w:pStyle w:val="ParagraphStyle"/>
              <w:rPr>
                <w:rStyle w:val="Normaltext"/>
              </w:rPr>
            </w:pPr>
            <w:r>
              <w:rPr/>
            </w:r>
          </w:p>
          <w:p>
            <w:pPr>
              <w:pStyle w:val="ParagraphStyle"/>
              <w:rPr>
                <w:rStyle w:val="Normaltext"/>
                <w:b/>
                <w:b/>
              </w:rPr>
            </w:pPr>
            <w:r>
              <w:rPr>
                <w:rStyle w:val="Normaltext"/>
                <w:b/>
              </w:rPr>
              <w:t>Widok od zewnątrz</w:t>
            </w:r>
          </w:p>
        </w:tc>
      </w:tr>
    </w:tbl>
    <w:p>
      <w:pPr>
        <w:pStyle w:val="ParagraphStyle"/>
        <w:rPr/>
      </w:pPr>
      <w:r>
        <w:rPr/>
      </w:r>
    </w:p>
    <w:tbl>
      <w:tblPr>
        <w:tblW w:w="5000" w:type="pct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78"/>
        <w:gridCol w:w="2436"/>
        <w:gridCol w:w="6524"/>
      </w:tblGrid>
      <w:tr>
        <w:trPr>
          <w:trHeight w:val="4601" w:hRule="atLeast"/>
        </w:trPr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FFFFFF" w:val="clear"/>
            <w:tcMar>
              <w:left w:w="0" w:type="dxa"/>
            </w:tcMar>
          </w:tcPr>
          <w:p>
            <w:pPr>
              <w:pStyle w:val="ParagraphStyl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Centered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  <w:p>
            <w:pPr>
              <w:pStyle w:val="Centered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ParagraphStyl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Centered"/>
              <w:rPr>
                <w:sz w:val="18"/>
              </w:rPr>
            </w:pPr>
            <w:r>
              <w:rPr>
                <w:b/>
                <w:sz w:val="18"/>
              </w:rPr>
              <w:t>Sz</w:t>
            </w:r>
            <w:r>
              <w:rPr>
                <w:b/>
                <w:sz w:val="18"/>
              </w:rPr>
              <w:t>t.</w:t>
            </w:r>
            <w:r>
              <w:rPr>
                <w:b/>
                <w:sz w:val="18"/>
              </w:rPr>
              <w:t xml:space="preserve"> 3</w:t>
            </w:r>
          </w:p>
          <w:p>
            <w:pPr>
              <w:pStyle w:val="Centered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FFFFFF" w:val="clear"/>
            <w:tcMar>
              <w:left w:w="0" w:type="dxa"/>
            </w:tcMar>
          </w:tcPr>
          <w:p>
            <w:pPr>
              <w:pStyle w:val="ParagraphStyl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ParagraphStyl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Konstrukcja:</w:t>
            </w:r>
          </w:p>
          <w:p>
            <w:pPr>
              <w:pStyle w:val="ParagraphStyle"/>
              <w:rPr>
                <w:sz w:val="18"/>
              </w:rPr>
            </w:pPr>
            <w:r>
              <w:rPr>
                <w:sz w:val="18"/>
              </w:rPr>
              <w:t>Poz.1 Okno trzykwaterowe R+RU+R (B=2 100, H=900)</w:t>
            </w:r>
          </w:p>
        </w:tc>
        <w:tc>
          <w:tcPr>
            <w:tcW w:w="6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Centered"/>
              <w:rPr/>
            </w:pPr>
            <w:r>
              <w:rPr/>
              <w:drawing>
                <wp:inline distT="0" distB="9525" distL="0" distR="0">
                  <wp:extent cx="2724150" cy="3248025"/>
                  <wp:effectExtent l="0" t="0" r="0" b="0"/>
                  <wp:docPr id="1" name="Obraz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24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aragraphStyl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ParagraphStyl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ParagraphStyl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ParagraphStyl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ParagraphStyl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Centered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ParagraphStyle"/>
        <w:rPr/>
      </w:pPr>
      <w:r>
        <w:rPr/>
      </w:r>
    </w:p>
    <w:p>
      <w:pPr>
        <w:pStyle w:val="ParagraphStyle"/>
        <w:rPr>
          <w:sz w:val="20"/>
          <w:u w:val="single"/>
        </w:rPr>
      </w:pPr>
      <w:r>
        <w:rPr>
          <w:sz w:val="20"/>
          <w:u w:val="single"/>
        </w:rPr>
        <w:t>UWAGI:</w:t>
      </w:r>
    </w:p>
    <w:p>
      <w:pPr>
        <w:pStyle w:val="ParagraphStyle"/>
        <w:rPr>
          <w:sz w:val="6"/>
        </w:rPr>
      </w:pPr>
      <w:r>
        <w:rPr>
          <w:sz w:val="6"/>
        </w:rPr>
      </w:r>
    </w:p>
    <w:p>
      <w:pPr>
        <w:pStyle w:val="ParagraphStyle"/>
        <w:rPr>
          <w:rStyle w:val="Normaltext"/>
        </w:rPr>
      </w:pPr>
      <w:r>
        <w:rPr/>
      </w:r>
    </w:p>
    <w:p>
      <w:pPr>
        <w:pStyle w:val="Centered"/>
        <w:rPr/>
      </w:pPr>
      <w:r>
        <w:rPr>
          <w:rStyle w:val="Normaltext"/>
        </w:rPr>
        <w:t xml:space="preserve"> 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567" w:top="1134" w:footer="567" w:bottom="1134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985" w:type="dxa"/>
      <w:jc w:val="left"/>
      <w:tblInd w:w="15" w:type="dxa"/>
      <w:tblBorders/>
      <w:tblCellMar>
        <w:top w:w="15" w:type="dxa"/>
        <w:left w:w="15" w:type="dxa"/>
        <w:bottom w:w="15" w:type="dxa"/>
        <w:right w:w="15" w:type="dxa"/>
      </w:tblCellMar>
      <w:tblLook w:firstRow="1" w:noVBand="1" w:lastRow="0" w:firstColumn="1" w:lastColumn="0" w:noHBand="0" w:val="04a0"/>
    </w:tblPr>
    <w:tblGrid>
      <w:gridCol w:w="5655"/>
      <w:gridCol w:w="3329"/>
    </w:tblGrid>
    <w:tr>
      <w:trPr/>
      <w:tc>
        <w:tcPr>
          <w:tcW w:w="5655" w:type="dxa"/>
          <w:tcBorders/>
          <w:shd w:fill="auto" w:val="clear"/>
        </w:tcPr>
        <w:p>
          <w:pPr>
            <w:pStyle w:val="ParagraphStyle"/>
            <w:rPr>
              <w:rStyle w:val="Normaltext"/>
            </w:rPr>
          </w:pPr>
          <w:r>
            <w:rPr/>
          </w:r>
        </w:p>
      </w:tc>
      <w:tc>
        <w:tcPr>
          <w:tcW w:w="3329" w:type="dxa"/>
          <w:tcBorders/>
          <w:shd w:fill="auto" w:val="clear"/>
        </w:tcPr>
        <w:p>
          <w:pPr>
            <w:pStyle w:val="ParagraphStyle"/>
            <w:jc w:val="right"/>
            <w:rPr>
              <w:rStyle w:val="Normaltext"/>
            </w:rPr>
          </w:pPr>
          <w:r>
            <w:rPr>
              <w:rStyle w:val="Normaltext"/>
            </w:rPr>
            <w:t>Przygotowano:27/10/2015</w:t>
          </w:r>
        </w:p>
      </w:tc>
    </w:tr>
  </w:tbl>
  <w:p>
    <w:pPr>
      <w:pStyle w:val="ParagraphStyle"/>
      <w:rPr>
        <w:rStyle w:val="Normaltext"/>
      </w:rPr>
    </w:pPr>
    <w:r>
      <w:rPr>
        <w:rStyle w:val="Normaltext"/>
      </w:rPr>
      <w:tab/>
      <w:tab/>
      <w:tab/>
      <w:tab/>
      <w:tab/>
      <w:tab/>
    </w:r>
  </w:p>
  <w:p>
    <w:pPr>
      <w:pStyle w:val="ParagraphStyle"/>
      <w:jc w:val="right"/>
      <w:rPr>
        <w:rStyle w:val="Normaltext"/>
      </w:rPr>
    </w:pPr>
    <w:r>
      <w:rPr/>
    </w:r>
  </w:p>
  <w:p>
    <w:pPr>
      <w:pStyle w:val="ParagraphStyl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985" w:type="dxa"/>
      <w:jc w:val="left"/>
      <w:tblInd w:w="15" w:type="dxa"/>
      <w:tblBorders/>
      <w:tblCellMar>
        <w:top w:w="15" w:type="dxa"/>
        <w:left w:w="15" w:type="dxa"/>
        <w:bottom w:w="15" w:type="dxa"/>
        <w:right w:w="15" w:type="dxa"/>
      </w:tblCellMar>
      <w:tblLook w:firstRow="1" w:noVBand="1" w:lastRow="0" w:firstColumn="1" w:lastColumn="0" w:noHBand="0" w:val="04a0"/>
    </w:tblPr>
    <w:tblGrid>
      <w:gridCol w:w="6464"/>
      <w:gridCol w:w="2520"/>
    </w:tblGrid>
    <w:tr>
      <w:trPr/>
      <w:tc>
        <w:tcPr>
          <w:tcW w:w="6464" w:type="dxa"/>
          <w:tcBorders/>
          <w:shd w:fill="auto" w:val="clear"/>
        </w:tcPr>
        <w:p>
          <w:pPr>
            <w:pStyle w:val="ParagraphStyle"/>
            <w:rPr>
              <w:rStyle w:val="Normaltext"/>
            </w:rPr>
          </w:pPr>
          <w:r>
            <w:rPr/>
          </w:r>
        </w:p>
      </w:tc>
      <w:tc>
        <w:tcPr>
          <w:tcW w:w="2520" w:type="dxa"/>
          <w:tcBorders/>
          <w:shd w:fill="auto" w:val="clear"/>
        </w:tcPr>
        <w:p>
          <w:pPr>
            <w:pStyle w:val="ParagraphStyle"/>
            <w:jc w:val="right"/>
            <w:rPr/>
          </w:pPr>
          <w:r>
            <w:rPr>
              <w:rStyle w:val="Normaltex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Style w:val="Normaltext"/>
            </w:rPr>
            <w:t>(</w:t>
          </w:r>
          <w:r>
            <w:rPr>
              <w:rStyle w:val="Normaltext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Style w:val="Normaltext"/>
            </w:rPr>
            <w:t>)</w:t>
          </w:r>
        </w:p>
      </w:tc>
    </w:tr>
  </w:tbl>
  <w:p>
    <w:pPr>
      <w:pStyle w:val="ParagraphStyle"/>
      <w:rPr>
        <w:rStyle w:val="Normaltext"/>
      </w:rPr>
    </w:pPr>
    <w:r>
      <w:rPr>
        <w:rStyle w:val="Normaltext"/>
      </w:rPr>
      <w:tab/>
      <w:tab/>
      <w:tab/>
      <w:tab/>
      <w:tab/>
      <w:tab/>
    </w:r>
  </w:p>
  <w:p>
    <w:pPr>
      <w:pStyle w:val="ParagraphStyl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sz w:val="24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0"/>
      <w:lang w:val="pl-PL" w:eastAsia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semiHidden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ormaltext" w:customStyle="1">
    <w:name w:val="Normal text"/>
    <w:qFormat/>
    <w:rPr>
      <w:rFonts w:ascii="Arial" w:hAnsi="Arial"/>
      <w:sz w:val="20"/>
    </w:rPr>
  </w:style>
  <w:style w:type="character" w:styleId="Heading" w:customStyle="1">
    <w:name w:val="Heading"/>
    <w:qFormat/>
    <w:rPr>
      <w:rFonts w:ascii="Arial" w:hAnsi="Arial"/>
      <w:b/>
      <w:color w:val="0000FF"/>
      <w:sz w:val="20"/>
    </w:rPr>
  </w:style>
  <w:style w:type="character" w:styleId="Subheading" w:customStyle="1">
    <w:name w:val="Subheading"/>
    <w:qFormat/>
    <w:rPr>
      <w:rFonts w:ascii="Arial" w:hAnsi="Arial"/>
      <w:b/>
      <w:color w:val="000080"/>
      <w:sz w:val="20"/>
    </w:rPr>
  </w:style>
  <w:style w:type="character" w:styleId="Keywords" w:customStyle="1">
    <w:name w:val="Keywords"/>
    <w:qFormat/>
    <w:rPr>
      <w:rFonts w:ascii="Arial" w:hAnsi="Arial"/>
      <w:i/>
      <w:color w:val="800000"/>
      <w:sz w:val="20"/>
    </w:rPr>
  </w:style>
  <w:style w:type="character" w:styleId="Jump1" w:customStyle="1">
    <w:name w:val="Jump 1"/>
    <w:qFormat/>
    <w:rPr>
      <w:rFonts w:ascii="Arial" w:hAnsi="Arial"/>
      <w:color w:val="008000"/>
      <w:sz w:val="20"/>
      <w:u w:val="single"/>
    </w:rPr>
  </w:style>
  <w:style w:type="character" w:styleId="Jump2" w:customStyle="1">
    <w:name w:val="Jump 2"/>
    <w:qFormat/>
    <w:rPr>
      <w:rFonts w:ascii="Arial" w:hAnsi="Arial"/>
      <w:color w:val="008000"/>
      <w:sz w:val="20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c1b77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aragraphStyle" w:customStyle="1">
    <w:name w:val="Paragraph Style"/>
    <w:qFormat/>
    <w:pPr>
      <w:widowControl/>
      <w:bidi w:val="0"/>
      <w:jc w:val="left"/>
    </w:pPr>
    <w:rPr>
      <w:rFonts w:ascii="Arial" w:hAnsi="Arial" w:eastAsia="Times New Roman" w:cs="Times New Roman"/>
      <w:color w:val="000000"/>
      <w:sz w:val="24"/>
      <w:szCs w:val="20"/>
      <w:lang w:val="pl-PL" w:eastAsia="pl-PL" w:bidi="ar-SA"/>
    </w:rPr>
  </w:style>
  <w:style w:type="paragraph" w:styleId="Centered" w:customStyle="1">
    <w:name w:val="Centered"/>
    <w:basedOn w:val="ParagraphStyle"/>
    <w:qFormat/>
    <w:pPr>
      <w:jc w:val="center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c1b77"/>
    <w:pPr/>
    <w:rPr>
      <w:rFonts w:ascii="Tahoma" w:hAnsi="Tahoma" w:cs="Tahoma"/>
      <w:sz w:val="16"/>
      <w:szCs w:val="16"/>
    </w:rPr>
  </w:style>
  <w:style w:type="paragraph" w:styleId="Gwka">
    <w:name w:val="Główka"/>
    <w:basedOn w:val="Normal"/>
    <w:pPr/>
    <w:rPr/>
  </w:style>
  <w:style w:type="paragraph" w:styleId="Stopka">
    <w:name w:val="Stopka"/>
    <w:basedOn w:val="Normal"/>
    <w:pPr/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Prosty1">
    <w:name w:val="Table Simple 1"/>
    <w:basedOn w:val="Standardowy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BFB9-DEE5-450F-8D69-16E3947B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LibreOffice/5.0.2.2$Windows_x86 LibreOffice_project/37b43f919e4de5eeaca9b9755ed688758a8251fe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2015-10-27T12:15:00Z</dcterms:created>
  <dc:creator>Wojciech Szwarc</dc:creator>
  <dc:language>pl-PL</dc:language>
  <cp:lastPrinted>2015-10-27T15:56:00Z</cp:lastPrinted>
  <dcterms:modified xsi:type="dcterms:W3CDTF">2015-10-28T11:47:41Z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